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5080"/>
        <w:gridCol w:w="1766"/>
      </w:tblGrid>
      <w:tr w:rsidR="001342EC" w:rsidRPr="00066C1C" w:rsidTr="001342EC">
        <w:trPr>
          <w:cantSplit/>
          <w:tblHeader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ОАО ХХХХ</w:t>
            </w:r>
          </w:p>
        </w:tc>
      </w:tr>
      <w:tr w:rsidR="001342EC" w:rsidRPr="00066C1C" w:rsidTr="001342EC">
        <w:trPr>
          <w:cantSplit/>
          <w:trHeight w:val="586"/>
          <w:tblHeader/>
        </w:trPr>
        <w:tc>
          <w:tcPr>
            <w:tcW w:w="2793" w:type="dxa"/>
          </w:tcPr>
          <w:p w:rsidR="001342EC" w:rsidRPr="00FA5E1F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Лаборатория….</w:t>
            </w:r>
          </w:p>
        </w:tc>
        <w:tc>
          <w:tcPr>
            <w:tcW w:w="5080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Технологическая карта визуального и измерительного контроля № 1 (ВИК)</w:t>
            </w:r>
          </w:p>
        </w:tc>
        <w:tc>
          <w:tcPr>
            <w:tcW w:w="1766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 2</w:t>
            </w: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Листов 5</w:t>
            </w:r>
          </w:p>
        </w:tc>
      </w:tr>
    </w:tbl>
    <w:p w:rsidR="001342EC" w:rsidRPr="00557E4C" w:rsidRDefault="001342EC" w:rsidP="001342EC">
      <w:pPr>
        <w:pStyle w:val="a3"/>
        <w:jc w:val="right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420"/>
        <w:gridCol w:w="401"/>
        <w:gridCol w:w="341"/>
        <w:gridCol w:w="287"/>
        <w:gridCol w:w="514"/>
        <w:gridCol w:w="226"/>
        <w:gridCol w:w="456"/>
        <w:gridCol w:w="285"/>
        <w:gridCol w:w="143"/>
        <w:gridCol w:w="32"/>
        <w:gridCol w:w="307"/>
        <w:gridCol w:w="1373"/>
        <w:gridCol w:w="624"/>
        <w:gridCol w:w="319"/>
        <w:gridCol w:w="1267"/>
        <w:gridCol w:w="791"/>
      </w:tblGrid>
      <w:tr w:rsidR="001342EC" w:rsidRPr="00066C1C" w:rsidTr="001342EC">
        <w:trPr>
          <w:trHeight w:hRule="exact" w:val="284"/>
        </w:trPr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C1C">
              <w:rPr>
                <w:sz w:val="24"/>
                <w:szCs w:val="24"/>
                <w:lang w:val="ru-RU"/>
              </w:rPr>
              <w:t>1. Объект контроля – система деаэрации</w:t>
            </w: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1.1. Контролируемое оборудование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1.2. Предприятие – изготовитель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1.3. Чертеж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1.4. Контролируемый элемент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1.5. Чертеж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1.6. Тип сварного соединения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1.7. Обозначение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1.8. Способ сварки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1.9. Основной металл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1.10. Марка сварочного материала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1.11. Контроль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"/>
              <w:jc w:val="center"/>
              <w:rPr>
                <w:b/>
                <w:szCs w:val="24"/>
                <w:lang w:val="ru-RU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"/>
              <w:jc w:val="center"/>
              <w:rPr>
                <w:b/>
                <w:szCs w:val="24"/>
                <w:lang w:val="ru-RU"/>
              </w:rPr>
            </w:pPr>
            <w:r w:rsidRPr="00066C1C">
              <w:rPr>
                <w:b/>
                <w:szCs w:val="24"/>
                <w:lang w:val="ru-RU"/>
              </w:rPr>
              <w:t>2. Документация, по которой проводится контроль:</w:t>
            </w:r>
          </w:p>
        </w:tc>
      </w:tr>
      <w:tr w:rsidR="001342EC" w:rsidRPr="00066C1C" w:rsidTr="001342EC">
        <w:trPr>
          <w:trHeight w:hRule="exact" w:val="284"/>
        </w:trPr>
        <w:tc>
          <w:tcPr>
            <w:tcW w:w="2273" w:type="dxa"/>
            <w:gridSpan w:val="2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2.1. Методическая</w:t>
            </w:r>
          </w:p>
        </w:tc>
        <w:tc>
          <w:tcPr>
            <w:tcW w:w="7366" w:type="dxa"/>
            <w:gridSpan w:val="15"/>
          </w:tcPr>
          <w:p w:rsidR="001342EC" w:rsidRPr="00066C1C" w:rsidRDefault="001342EC" w:rsidP="001342EC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rPr>
          <w:trHeight w:hRule="exact" w:val="284"/>
        </w:trPr>
        <w:tc>
          <w:tcPr>
            <w:tcW w:w="2273" w:type="dxa"/>
            <w:gridSpan w:val="2"/>
          </w:tcPr>
          <w:p w:rsidR="001342EC" w:rsidRPr="00066C1C" w:rsidRDefault="001342EC" w:rsidP="001342EC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2.2. Нормативная</w:t>
            </w:r>
          </w:p>
        </w:tc>
        <w:tc>
          <w:tcPr>
            <w:tcW w:w="7366" w:type="dxa"/>
            <w:gridSpan w:val="15"/>
          </w:tcPr>
          <w:p w:rsidR="001342EC" w:rsidRPr="00066C1C" w:rsidRDefault="001342EC" w:rsidP="001342EC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rPr>
          <w:trHeight w:val="144"/>
        </w:trPr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"/>
              <w:rPr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"/>
              <w:jc w:val="center"/>
              <w:rPr>
                <w:b/>
                <w:szCs w:val="24"/>
                <w:lang w:val="ru-RU"/>
              </w:rPr>
            </w:pPr>
            <w:r w:rsidRPr="00066C1C">
              <w:rPr>
                <w:b/>
                <w:szCs w:val="24"/>
                <w:lang w:val="ru-RU"/>
              </w:rPr>
              <w:t>3. Требования к технологии контроля и оценке качества:</w:t>
            </w:r>
          </w:p>
        </w:tc>
      </w:tr>
      <w:tr w:rsidR="001342EC" w:rsidRPr="00066C1C" w:rsidTr="001342EC"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3.1. Объем контроля, %</w:t>
            </w:r>
          </w:p>
        </w:tc>
        <w:tc>
          <w:tcPr>
            <w:tcW w:w="4713" w:type="dxa"/>
            <w:gridSpan w:val="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4926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3.2. Категория сварного соединения</w:t>
            </w:r>
          </w:p>
        </w:tc>
        <w:tc>
          <w:tcPr>
            <w:tcW w:w="4713" w:type="dxa"/>
            <w:gridSpan w:val="7"/>
          </w:tcPr>
          <w:p w:rsidR="001342EC" w:rsidRPr="001342E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557E4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sz w:val="24"/>
                <w:szCs w:val="24"/>
                <w:lang w:val="ru-RU"/>
              </w:rPr>
              <w:t>4. Тип и размеры контролируемого элемента</w:t>
            </w:r>
          </w:p>
        </w:tc>
      </w:tr>
      <w:tr w:rsidR="001342EC" w:rsidRPr="00066C1C" w:rsidTr="001342EC">
        <w:tc>
          <w:tcPr>
            <w:tcW w:w="4042" w:type="dxa"/>
            <w:gridSpan w:val="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4.1. Тип контролируемого элемента</w:t>
            </w:r>
          </w:p>
        </w:tc>
        <w:tc>
          <w:tcPr>
            <w:tcW w:w="5597" w:type="dxa"/>
            <w:gridSpan w:val="10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4.2. Размеры, мм:</w:t>
            </w:r>
          </w:p>
        </w:tc>
      </w:tr>
      <w:tr w:rsidR="001342EC" w:rsidRPr="00066C1C" w:rsidTr="001342EC">
        <w:tc>
          <w:tcPr>
            <w:tcW w:w="1853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4.2.1. Длина</w:t>
            </w:r>
          </w:p>
        </w:tc>
        <w:tc>
          <w:tcPr>
            <w:tcW w:w="1162" w:type="dxa"/>
            <w:gridSpan w:val="3"/>
          </w:tcPr>
          <w:p w:rsidR="001342EC" w:rsidRPr="00280E3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  <w:gridSpan w:val="4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5141" w:type="dxa"/>
            <w:gridSpan w:val="9"/>
          </w:tcPr>
          <w:p w:rsidR="001342EC" w:rsidRPr="00280E3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5265" w:type="dxa"/>
            <w:gridSpan w:val="1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pacing w:val="-4"/>
                <w:sz w:val="24"/>
                <w:szCs w:val="24"/>
                <w:lang w:val="ru-RU"/>
              </w:rPr>
              <w:t>4.2.2. Ширина валиков усиления на поверхности:</w:t>
            </w:r>
          </w:p>
        </w:tc>
        <w:tc>
          <w:tcPr>
            <w:tcW w:w="1373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наружной</w:t>
            </w:r>
          </w:p>
        </w:tc>
        <w:tc>
          <w:tcPr>
            <w:tcW w:w="624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gridSpan w:val="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внутренней</w:t>
            </w:r>
          </w:p>
        </w:tc>
        <w:tc>
          <w:tcPr>
            <w:tcW w:w="791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267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4.2.3. Валик усиления</w:t>
            </w:r>
          </w:p>
        </w:tc>
        <w:tc>
          <w:tcPr>
            <w:tcW w:w="6965" w:type="dxa"/>
            <w:gridSpan w:val="14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81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4.2.4. Ширина околошовной зоны</w:t>
            </w:r>
          </w:p>
        </w:tc>
        <w:tc>
          <w:tcPr>
            <w:tcW w:w="96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Контролируемая зона</w:t>
            </w:r>
          </w:p>
        </w:tc>
        <w:tc>
          <w:tcPr>
            <w:tcW w:w="2058" w:type="dxa"/>
            <w:gridSpan w:val="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17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C1C">
              <w:rPr>
                <w:sz w:val="24"/>
                <w:szCs w:val="24"/>
                <w:lang w:val="ru-RU"/>
              </w:rPr>
              <w:t>5. Средства контроля</w:t>
            </w: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Тип (марка)</w:t>
            </w: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Предел измерений</w:t>
            </w: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Точность измерений</w:t>
            </w: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 xml:space="preserve">5.1. </w:t>
            </w:r>
            <w:hyperlink r:id="rId6" w:history="1">
              <w:r w:rsidRPr="00066C1C">
                <w:rPr>
                  <w:rStyle w:val="Hyperlink"/>
                  <w:b w:val="0"/>
                  <w:sz w:val="24"/>
                  <w:szCs w:val="24"/>
                  <w:lang w:val="ru-RU"/>
                </w:rPr>
                <w:t>Лупа измерительная</w:t>
              </w:r>
            </w:hyperlink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5.2. Линейка измерительная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 xml:space="preserve">5.3. Рулетка металлическая 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5.4. Штангенциркуль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5.5. Шаблон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hyperlink r:id="rId7" w:history="1">
              <w:r w:rsidRPr="00066C1C">
                <w:rPr>
                  <w:rStyle w:val="Hyperlink"/>
                  <w:b w:val="0"/>
                  <w:sz w:val="24"/>
                  <w:szCs w:val="24"/>
                  <w:lang w:val="ru-RU"/>
                </w:rPr>
                <w:t>УШС-3</w:t>
              </w:r>
            </w:hyperlink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3302" w:type="dxa"/>
            <w:gridSpan w:val="5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br w:type="page"/>
              <w:t>5.6 Трафарет оценки размеров несплошностей</w:t>
            </w:r>
          </w:p>
        </w:tc>
        <w:tc>
          <w:tcPr>
            <w:tcW w:w="1656" w:type="dxa"/>
            <w:gridSpan w:val="6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1342EC" w:rsidRPr="00066C1C" w:rsidTr="001342EC">
        <w:tc>
          <w:tcPr>
            <w:tcW w:w="4096" w:type="dxa"/>
            <w:gridSpan w:val="2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3805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1342EC" w:rsidRPr="00066C1C" w:rsidTr="001342EC">
        <w:tc>
          <w:tcPr>
            <w:tcW w:w="2065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 xml:space="preserve">___________________ 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031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/___________/</w:t>
            </w:r>
          </w:p>
        </w:tc>
        <w:tc>
          <w:tcPr>
            <w:tcW w:w="2065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___________________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1740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/____________/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5080"/>
        <w:gridCol w:w="1766"/>
      </w:tblGrid>
      <w:tr w:rsidR="001342EC" w:rsidRPr="00066C1C" w:rsidTr="001342EC">
        <w:trPr>
          <w:cantSplit/>
          <w:tblHeader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lastRenderedPageBreak/>
              <w:br w:type="page"/>
              <w:t>ОАО ХХХХ</w:t>
            </w:r>
          </w:p>
        </w:tc>
      </w:tr>
      <w:tr w:rsidR="001342EC" w:rsidRPr="00066C1C" w:rsidTr="001342EC">
        <w:trPr>
          <w:cantSplit/>
          <w:trHeight w:val="586"/>
          <w:tblHeader/>
        </w:trPr>
        <w:tc>
          <w:tcPr>
            <w:tcW w:w="2793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Отдел дефектоскопии и металловедения</w:t>
            </w:r>
          </w:p>
        </w:tc>
        <w:tc>
          <w:tcPr>
            <w:tcW w:w="5080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Технологическая карта визуального и измерительного контроля № 1 (ВИК)</w:t>
            </w:r>
          </w:p>
        </w:tc>
        <w:tc>
          <w:tcPr>
            <w:tcW w:w="1766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 3</w:t>
            </w: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Листов 5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061"/>
        <w:gridCol w:w="6613"/>
      </w:tblGrid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C1C">
              <w:rPr>
                <w:sz w:val="24"/>
                <w:szCs w:val="24"/>
                <w:lang w:val="ru-RU"/>
              </w:rPr>
              <w:t>6. Подготовка контролируемого элемента</w:t>
            </w:r>
          </w:p>
        </w:tc>
      </w:tr>
      <w:tr w:rsidR="001342EC" w:rsidRPr="00066C1C" w:rsidTr="001342EC">
        <w:tc>
          <w:tcPr>
            <w:tcW w:w="1882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6.1. Размеры подготовленного к контролю участка </w:t>
            </w:r>
          </w:p>
        </w:tc>
        <w:tc>
          <w:tcPr>
            <w:tcW w:w="7757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2EC" w:rsidRPr="00066C1C" w:rsidTr="001342EC">
        <w:tc>
          <w:tcPr>
            <w:tcW w:w="1882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6.2. Требования к качеству поверхности</w:t>
            </w:r>
          </w:p>
        </w:tc>
        <w:tc>
          <w:tcPr>
            <w:tcW w:w="7757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контролируемая поверхность должна быть очищена от ржавчины, окалины, грязи, краски, масла, продуктов коррозии и других загрязнений, препятствующих проведению контроля, до чистого металла,</w:t>
            </w:r>
          </w:p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зачистка поверхностей деталей перед контролем проводится металлическими щетками,</w:t>
            </w:r>
          </w:p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очистка контролируемой поверхности производится протиркой ветошью,</w:t>
            </w:r>
          </w:p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- шероховатость подготовленных под контроль поверхностей должна составлять не более Ra</w:t>
            </w:r>
            <w:r w:rsidRPr="00557E4C">
              <w:rPr>
                <w:b w:val="0"/>
                <w:sz w:val="24"/>
                <w:szCs w:val="24"/>
              </w:rPr>
              <w:t> </w:t>
            </w:r>
            <w:r w:rsidRPr="00066C1C">
              <w:rPr>
                <w:b w:val="0"/>
                <w:sz w:val="24"/>
                <w:szCs w:val="24"/>
                <w:lang w:val="ru-RU"/>
              </w:rPr>
              <w:t>12,5 мкм (Rz</w:t>
            </w:r>
            <w:r w:rsidRPr="00557E4C">
              <w:rPr>
                <w:b w:val="0"/>
                <w:sz w:val="24"/>
                <w:szCs w:val="24"/>
              </w:rPr>
              <w:t> </w:t>
            </w:r>
            <w:r w:rsidRPr="00066C1C">
              <w:rPr>
                <w:b w:val="0"/>
                <w:sz w:val="24"/>
                <w:szCs w:val="24"/>
                <w:lang w:val="ru-RU"/>
              </w:rPr>
              <w:t xml:space="preserve">80 мкм). Контроль шероховатости – по </w:t>
            </w:r>
            <w:hyperlink r:id="rId8" w:history="1">
              <w:r w:rsidRPr="00066C1C">
                <w:rPr>
                  <w:rStyle w:val="Hyperlink"/>
                  <w:b w:val="0"/>
                  <w:sz w:val="24"/>
                  <w:szCs w:val="24"/>
                  <w:lang w:val="ru-RU"/>
                </w:rPr>
                <w:t>образцам шероховатости поверхности</w:t>
              </w:r>
            </w:hyperlink>
            <w:r w:rsidRPr="00066C1C">
              <w:rPr>
                <w:sz w:val="24"/>
                <w:szCs w:val="24"/>
                <w:lang w:val="ru-RU"/>
              </w:rPr>
              <w:t>.</w:t>
            </w:r>
          </w:p>
        </w:tc>
      </w:tr>
      <w:tr w:rsidR="001342EC" w:rsidRPr="00066C1C" w:rsidTr="001342EC">
        <w:tc>
          <w:tcPr>
            <w:tcW w:w="1882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6.3. Разметка на участки</w:t>
            </w:r>
          </w:p>
        </w:tc>
        <w:tc>
          <w:tcPr>
            <w:tcW w:w="7757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сварное соединение согласно разметки РК (карта 1 (Р)) разбивается на 12 участков длиной по </w:t>
            </w:r>
            <w:smartTag w:uri="urn:schemas-microsoft-com:office:smarttags" w:element="metricconverter">
              <w:smartTagPr>
                <w:attr w:name="ProductID" w:val="246 мм"/>
              </w:smartTagPr>
              <w:r w:rsidRPr="00066C1C">
                <w:rPr>
                  <w:rFonts w:ascii="Times New Roman" w:hAnsi="Times New Roman"/>
                  <w:sz w:val="24"/>
                  <w:szCs w:val="24"/>
                </w:rPr>
                <w:t>246 мм</w:t>
              </w:r>
            </w:smartTag>
            <w:r w:rsidRPr="00066C1C">
              <w:rPr>
                <w:rFonts w:ascii="Times New Roman" w:hAnsi="Times New Roman"/>
                <w:sz w:val="24"/>
                <w:szCs w:val="24"/>
              </w:rPr>
              <w:t>. Начало и направление отсчета – от клейма сварщика. Маркировка границ и нумерация участков – несмываемым маркером за пределами контролируемой зоны.</w:t>
            </w: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66C1C">
              <w:rPr>
                <w:sz w:val="24"/>
                <w:szCs w:val="24"/>
                <w:lang w:val="ru-RU"/>
              </w:rPr>
              <w:t>7. Условия и порядок проведения контроля: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7.1. Проведение контроля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На месте производства работ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7.2. Освещенность контролируемой поверхности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не менее 1000лк, комбинированная с использованием стационарных и дополнительных переносных источников света. 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7.3. Порядок просмотра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 xml:space="preserve">в пределах участка визуальный контроль начинать от начала разметки, далее вдоль шва до границы участка. 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7.4. Угол осмотра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более 30° к плоскости основного металла при расстоянии до него: - для невооруженного глаза - не более</w:t>
            </w:r>
            <w:r w:rsidRPr="00066C1C">
              <w:rPr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 мм"/>
              </w:smartTagPr>
              <w:r w:rsidRPr="00066C1C">
                <w:rPr>
                  <w:b w:val="0"/>
                  <w:sz w:val="24"/>
                  <w:szCs w:val="24"/>
                  <w:lang w:val="ru-RU"/>
                </w:rPr>
                <w:t>600 мм</w:t>
              </w:r>
            </w:smartTag>
            <w:r w:rsidRPr="00066C1C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1342EC" w:rsidRPr="00066C1C" w:rsidRDefault="001342EC" w:rsidP="001342EC">
            <w:pPr>
              <w:pStyle w:val="a4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066C1C">
              <w:rPr>
                <w:b w:val="0"/>
                <w:sz w:val="24"/>
                <w:szCs w:val="24"/>
                <w:lang w:val="ru-RU"/>
              </w:rPr>
              <w:t>- лупы – при наиболее четком изображении.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7.5. Визуальный контроль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производить невооруженным глазом, в сомнительных местах применить лупу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7.6. Идентификация обнаруживаемых несплошностей по типу на: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безусловно недопустимые дефекты (трещины, отслоения, прожоги, свищи, наплывы, усадочные раковины, подрезы, брызги металла, непровары, скопления и неодиночные включения),</w:t>
            </w:r>
          </w:p>
          <w:p w:rsidR="001342EC" w:rsidRPr="00066C1C" w:rsidRDefault="001342EC" w:rsidP="001342EC">
            <w:pPr>
              <w:spacing w:line="240" w:lineRule="auto"/>
              <w:ind w:firstLine="284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оцениваемые по их размерам одиночные несплошности (поверхностные включения, поры).</w:t>
            </w:r>
          </w:p>
        </w:tc>
      </w:tr>
      <w:tr w:rsidR="001342EC" w:rsidRPr="00066C1C" w:rsidTr="001342EC">
        <w:tc>
          <w:tcPr>
            <w:tcW w:w="2958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7.7. Измерение </w:t>
            </w:r>
            <w:r w:rsidRPr="00066C1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 выявленных несплошностей</w:t>
            </w:r>
          </w:p>
        </w:tc>
        <w:tc>
          <w:tcPr>
            <w:tcW w:w="6681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обнаружении одиночного поверхностного включения или </w:t>
            </w:r>
            <w:r w:rsidRPr="00066C1C">
              <w:rPr>
                <w:rFonts w:ascii="Times New Roman" w:hAnsi="Times New Roman"/>
                <w:sz w:val="24"/>
                <w:szCs w:val="24"/>
              </w:rPr>
              <w:lastRenderedPageBreak/>
              <w:t>поры измерять наибольший размер его. Измерение размера – с помощью измерительной лупы.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1342EC" w:rsidRPr="00066C1C" w:rsidTr="001342EC">
        <w:tc>
          <w:tcPr>
            <w:tcW w:w="4997" w:type="dxa"/>
            <w:gridSpan w:val="2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Карту проверил:</w:t>
            </w:r>
          </w:p>
        </w:tc>
      </w:tr>
      <w:tr w:rsidR="001342EC" w:rsidRPr="00066C1C" w:rsidTr="001342EC">
        <w:tc>
          <w:tcPr>
            <w:tcW w:w="2519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 xml:space="preserve">___________________ 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/______________/</w:t>
            </w:r>
          </w:p>
        </w:tc>
        <w:tc>
          <w:tcPr>
            <w:tcW w:w="2519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__________________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/____________/</w:t>
            </w:r>
          </w:p>
        </w:tc>
      </w:tr>
    </w:tbl>
    <w:p w:rsidR="001342EC" w:rsidRPr="00557E4C" w:rsidRDefault="001342EC" w:rsidP="001342EC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1342EC" w:rsidRPr="00066C1C" w:rsidTr="001342EC">
        <w:trPr>
          <w:cantSplit/>
          <w:tblHeader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ОАО ХХХХ</w:t>
            </w:r>
          </w:p>
        </w:tc>
      </w:tr>
      <w:tr w:rsidR="001342EC" w:rsidRPr="00066C1C" w:rsidTr="001342EC">
        <w:trPr>
          <w:cantSplit/>
          <w:trHeight w:val="586"/>
          <w:tblHeader/>
        </w:trPr>
        <w:tc>
          <w:tcPr>
            <w:tcW w:w="2793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Лаборатория..</w:t>
            </w:r>
          </w:p>
        </w:tc>
        <w:tc>
          <w:tcPr>
            <w:tcW w:w="5080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Технологическая карта визуального и измерительного контроля № 1 (ВИК)</w:t>
            </w:r>
          </w:p>
        </w:tc>
        <w:tc>
          <w:tcPr>
            <w:tcW w:w="1766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 4</w:t>
            </w: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Листов 5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1865"/>
        <w:gridCol w:w="4816"/>
      </w:tblGrid>
      <w:tr w:rsidR="001342EC" w:rsidRPr="00066C1C" w:rsidTr="001342EC">
        <w:trPr>
          <w:cantSplit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7. Условия и порядок проведения контроля:</w:t>
            </w:r>
          </w:p>
        </w:tc>
      </w:tr>
      <w:tr w:rsidR="001342EC" w:rsidRPr="00066C1C" w:rsidTr="001342EC">
        <w:trPr>
          <w:cantSplit/>
        </w:trPr>
        <w:tc>
          <w:tcPr>
            <w:tcW w:w="2958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7.8 Измерение размеров оцениваемых по размерам конструкционных элементов</w:t>
            </w:r>
          </w:p>
        </w:tc>
        <w:tc>
          <w:tcPr>
            <w:tcW w:w="6681" w:type="dxa"/>
            <w:gridSpan w:val="2"/>
            <w:vAlign w:val="center"/>
          </w:tcPr>
          <w:p w:rsidR="001342EC" w:rsidRPr="00066C1C" w:rsidRDefault="001342EC" w:rsidP="001342EC">
            <w:pPr>
              <w:spacing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- ширину шва и высоту шва замерять с помощью УШС через каждые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066C1C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066C1C">
              <w:rPr>
                <w:rFonts w:ascii="Times New Roman" w:hAnsi="Times New Roman"/>
                <w:sz w:val="24"/>
                <w:szCs w:val="24"/>
              </w:rPr>
              <w:t xml:space="preserve"> по длине шва и на участках, вызывающих сомнения при осмотре,</w:t>
            </w:r>
          </w:p>
          <w:p w:rsidR="001342EC" w:rsidRPr="00066C1C" w:rsidRDefault="001342EC" w:rsidP="001342EC">
            <w:pPr>
              <w:spacing w:line="240" w:lineRule="auto"/>
              <w:ind w:firstLine="273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- углубления между валиками, чешуйчатость и несовпадения уровней поверхностей двух соседних валиков замерять с помощью УШС. Измерения надо производить на участках шва, где допустимость их вызывает сомнения по результатам визуального контроля.</w:t>
            </w: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/>
                <w:b/>
                <w:sz w:val="24"/>
                <w:szCs w:val="24"/>
              </w:rPr>
              <w:t>8. Измерение характеристик несплошностей</w:t>
            </w:r>
          </w:p>
        </w:tc>
      </w:tr>
      <w:tr w:rsidR="001342EC" w:rsidRPr="00066C1C" w:rsidTr="001342EC">
        <w:tc>
          <w:tcPr>
            <w:tcW w:w="4823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8.1. Размеры одиночного поверхностного включения или поры</w:t>
            </w:r>
          </w:p>
        </w:tc>
        <w:tc>
          <w:tcPr>
            <w:tcW w:w="4816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измеряют диаметр описанной вокруг его/её окружности.</w:t>
            </w:r>
          </w:p>
        </w:tc>
      </w:tr>
      <w:tr w:rsidR="001342EC" w:rsidRPr="00066C1C" w:rsidTr="001342EC">
        <w:tc>
          <w:tcPr>
            <w:tcW w:w="4823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8.2. Размера ширины и высоты шва</w:t>
            </w:r>
          </w:p>
        </w:tc>
        <w:tc>
          <w:tcPr>
            <w:tcW w:w="4816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измеряют по отсчетным нижней и боковой линейкам УШС.</w:t>
            </w:r>
          </w:p>
        </w:tc>
      </w:tr>
      <w:tr w:rsidR="001342EC" w:rsidRPr="00066C1C" w:rsidTr="001342EC">
        <w:tc>
          <w:tcPr>
            <w:tcW w:w="4823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8.3. Размер углубления между валиками</w:t>
            </w:r>
          </w:p>
        </w:tc>
        <w:tc>
          <w:tcPr>
            <w:tcW w:w="4816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измеряют относительно валика, имеющего меньшую высоту, как разность измерений углубления относительно большего валика и разности высот валиков.</w:t>
            </w:r>
          </w:p>
        </w:tc>
      </w:tr>
      <w:tr w:rsidR="001342EC" w:rsidRPr="00066C1C" w:rsidTr="001342EC">
        <w:tc>
          <w:tcPr>
            <w:tcW w:w="4823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8.4 Чешуйчатость валика</w:t>
            </w:r>
          </w:p>
        </w:tc>
        <w:tc>
          <w:tcPr>
            <w:tcW w:w="4816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измеряют разность высот двух соседних чешуек.</w:t>
            </w:r>
          </w:p>
        </w:tc>
      </w:tr>
      <w:tr w:rsidR="001342EC" w:rsidRPr="00066C1C" w:rsidTr="001342EC">
        <w:tc>
          <w:tcPr>
            <w:tcW w:w="4823" w:type="dxa"/>
            <w:gridSpan w:val="2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8.5 Несовпадения уровней поверхностей двух соседних валиков</w:t>
            </w:r>
          </w:p>
        </w:tc>
        <w:tc>
          <w:tcPr>
            <w:tcW w:w="4816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измеряют разность высот двух соседних валиков</w:t>
            </w: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2EC" w:rsidRPr="00066C1C" w:rsidTr="001342EC"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C1C">
              <w:rPr>
                <w:rFonts w:ascii="Times New Roman" w:hAnsi="Times New Roman"/>
                <w:b/>
                <w:sz w:val="24"/>
                <w:szCs w:val="24"/>
              </w:rPr>
              <w:t>9. Оценка качества</w:t>
            </w:r>
          </w:p>
        </w:tc>
      </w:tr>
      <w:tr w:rsidR="001342EC" w:rsidRPr="00066C1C" w:rsidTr="001342EC">
        <w:trPr>
          <w:trHeight w:val="1050"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lastRenderedPageBreak/>
              <w:t>9.1. Не допускаются: трещины, отслоения, прожоги, свищи, наплывы, усадочные раковины, подрезы, брызги металла, непровары, скопления и неодиночные включения, выявленные при визуальном контроле.</w:t>
            </w:r>
          </w:p>
        </w:tc>
      </w:tr>
      <w:tr w:rsidR="001342EC" w:rsidRPr="00066C1C" w:rsidTr="001342EC">
        <w:trPr>
          <w:trHeight w:val="998"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 xml:space="preserve">9.2. Допустимость одиночных включений, пор, размеров ширины и высоты шва, высоты (глубины) углублений между валиками и чешуйчатости их поверхности оценивается по толщине основного металла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66C1C"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  <w:r w:rsidRPr="00066C1C">
                <w:rPr>
                  <w:rFonts w:ascii="Times New Roman" w:hAnsi="Times New Roman"/>
                  <w:sz w:val="24"/>
                  <w:szCs w:val="24"/>
                </w:rPr>
                <w:t xml:space="preserve"> мм</w:t>
              </w:r>
            </w:smartTag>
            <w:r w:rsidRPr="00066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2EC" w:rsidRPr="00066C1C" w:rsidTr="001342EC">
        <w:trPr>
          <w:trHeight w:val="1677"/>
        </w:trPr>
        <w:tc>
          <w:tcPr>
            <w:tcW w:w="9639" w:type="dxa"/>
            <w:gridSpan w:val="3"/>
            <w:tcBorders>
              <w:bottom w:val="nil"/>
            </w:tcBorders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9.3 Нормы допустимости одиночных поверхностных включений сварных соединений</w:t>
            </w:r>
          </w:p>
          <w:tbl>
            <w:tblPr>
              <w:tblW w:w="88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15"/>
              <w:gridCol w:w="1735"/>
              <w:gridCol w:w="4702"/>
            </w:tblGrid>
            <w:tr w:rsidR="001342EC" w:rsidRPr="00066C1C" w:rsidTr="001342EC">
              <w:trPr>
                <w:jc w:val="center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Номинальная</w:t>
                  </w:r>
                </w:p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толщина, мм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Допускаемый</w:t>
                  </w:r>
                </w:p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наибольший</w:t>
                  </w:r>
                </w:p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размер, мм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Максимально допускаемое число включений на любых </w:t>
                  </w:r>
                  <w:smartTag w:uri="urn:schemas-microsoft-com:office:smarttags" w:element="metricconverter">
                    <w:smartTagPr>
                      <w:attr w:name="ProductID" w:val="100 мм"/>
                    </w:smartTagPr>
                    <w:r w:rsidRPr="00066C1C">
                      <w:rPr>
                        <w:rFonts w:ascii="Times New Roman" w:hAnsi="Times New Roman"/>
                        <w:sz w:val="24"/>
                        <w:szCs w:val="24"/>
                      </w:rPr>
                      <w:t>100 мм</w:t>
                    </w:r>
                  </w:smartTag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протяженности сварного соединения</w:t>
                  </w:r>
                </w:p>
              </w:tc>
            </w:tr>
            <w:tr w:rsidR="001342EC" w:rsidRPr="00066C1C" w:rsidTr="001342EC">
              <w:trPr>
                <w:jc w:val="center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342EC" w:rsidRPr="00066C1C" w:rsidTr="001342EC">
              <w:trPr>
                <w:jc w:val="center"/>
              </w:trPr>
              <w:tc>
                <w:tcPr>
                  <w:tcW w:w="88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2EC">
                    <w:rPr>
                      <w:rStyle w:val="a2"/>
                      <w:spacing w:val="100"/>
                      <w:sz w:val="24"/>
                      <w:szCs w:val="24"/>
                      <w:lang w:val="ru-RU"/>
                    </w:rPr>
                    <w:t xml:space="preserve">Примечание - </w:t>
                  </w: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Включения с наибольшим фактическим размером до 0,2 мм не учитываются</w:t>
                  </w:r>
                </w:p>
              </w:tc>
            </w:tr>
          </w:tbl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478"/>
        <w:gridCol w:w="2519"/>
        <w:gridCol w:w="2123"/>
      </w:tblGrid>
      <w:tr w:rsidR="001342EC" w:rsidRPr="00066C1C" w:rsidTr="001342EC">
        <w:tc>
          <w:tcPr>
            <w:tcW w:w="4997" w:type="dxa"/>
            <w:gridSpan w:val="2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Карту разработал:</w:t>
            </w:r>
          </w:p>
        </w:tc>
        <w:tc>
          <w:tcPr>
            <w:tcW w:w="4642" w:type="dxa"/>
            <w:gridSpan w:val="2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Карту проверил:</w:t>
            </w:r>
          </w:p>
        </w:tc>
      </w:tr>
      <w:tr w:rsidR="001342EC" w:rsidRPr="00066C1C" w:rsidTr="001342EC">
        <w:tc>
          <w:tcPr>
            <w:tcW w:w="2519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 xml:space="preserve">___________________ 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478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/_____________/</w:t>
            </w:r>
          </w:p>
        </w:tc>
        <w:tc>
          <w:tcPr>
            <w:tcW w:w="2519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___________________</w:t>
            </w:r>
          </w:p>
          <w:p w:rsidR="001342EC" w:rsidRPr="00066C1C" w:rsidRDefault="001342EC" w:rsidP="001342EC">
            <w:pPr>
              <w:pStyle w:val="a"/>
              <w:spacing w:line="240" w:lineRule="auto"/>
              <w:jc w:val="center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(подпись, дата)</w:t>
            </w:r>
          </w:p>
        </w:tc>
        <w:tc>
          <w:tcPr>
            <w:tcW w:w="2123" w:type="dxa"/>
            <w:vAlign w:val="center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/____________/</w:t>
            </w:r>
          </w:p>
        </w:tc>
      </w:tr>
    </w:tbl>
    <w:p w:rsidR="001342EC" w:rsidRPr="00557E4C" w:rsidRDefault="001342EC" w:rsidP="001342EC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5080"/>
        <w:gridCol w:w="1766"/>
      </w:tblGrid>
      <w:tr w:rsidR="001342EC" w:rsidRPr="00066C1C" w:rsidTr="001342EC">
        <w:trPr>
          <w:cantSplit/>
          <w:tblHeader/>
        </w:trPr>
        <w:tc>
          <w:tcPr>
            <w:tcW w:w="9639" w:type="dxa"/>
            <w:gridSpan w:val="3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ОАО ХХХХ</w:t>
            </w:r>
          </w:p>
        </w:tc>
      </w:tr>
      <w:tr w:rsidR="001342EC" w:rsidRPr="00066C1C" w:rsidTr="001342EC">
        <w:trPr>
          <w:cantSplit/>
          <w:trHeight w:val="586"/>
          <w:tblHeader/>
        </w:trPr>
        <w:tc>
          <w:tcPr>
            <w:tcW w:w="2793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Лаборатория</w:t>
            </w:r>
          </w:p>
        </w:tc>
        <w:tc>
          <w:tcPr>
            <w:tcW w:w="5080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Технологическая карта визуального и измерительного контроля № 1 (ВИК)</w:t>
            </w:r>
          </w:p>
        </w:tc>
        <w:tc>
          <w:tcPr>
            <w:tcW w:w="1766" w:type="dxa"/>
          </w:tcPr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 5</w:t>
            </w:r>
          </w:p>
          <w:p w:rsidR="001342EC" w:rsidRPr="00066C1C" w:rsidRDefault="001342EC" w:rsidP="001342EC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066C1C">
              <w:rPr>
                <w:szCs w:val="24"/>
                <w:lang w:val="ru-RU"/>
              </w:rPr>
              <w:t>Листов 5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342EC" w:rsidRPr="00066C1C" w:rsidTr="001342EC">
        <w:tc>
          <w:tcPr>
            <w:tcW w:w="9639" w:type="dxa"/>
          </w:tcPr>
          <w:p w:rsidR="001342EC" w:rsidRPr="00066C1C" w:rsidRDefault="001342EC" w:rsidP="001342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9. Оценка качества</w:t>
            </w:r>
          </w:p>
        </w:tc>
      </w:tr>
      <w:tr w:rsidR="001342EC" w:rsidRPr="00066C1C" w:rsidTr="001342EC">
        <w:trPr>
          <w:trHeight w:val="1337"/>
        </w:trPr>
        <w:tc>
          <w:tcPr>
            <w:tcW w:w="9639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9.4. Размеры ширины и высоты шва, мм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92"/>
              <w:gridCol w:w="3367"/>
              <w:gridCol w:w="2954"/>
            </w:tblGrid>
            <w:tr w:rsidR="001342EC" w:rsidRPr="00066C1C" w:rsidTr="001342EC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Номинальная толщина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Ширина валика усиления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Высота валика усиления</w:t>
                  </w:r>
                </w:p>
              </w:tc>
            </w:tr>
            <w:tr w:rsidR="001342EC" w:rsidRPr="00066C1C" w:rsidTr="001342EC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066C1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±5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  <w:r w:rsidRPr="00066C1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+2-1,5</w:t>
                  </w:r>
                </w:p>
              </w:tc>
            </w:tr>
          </w:tbl>
          <w:p w:rsidR="001342EC" w:rsidRPr="00066C1C" w:rsidRDefault="001342EC" w:rsidP="00134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rPr>
          <w:trHeight w:val="1533"/>
        </w:trPr>
        <w:tc>
          <w:tcPr>
            <w:tcW w:w="9639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9.5. Нормы допускаемой высоты (глубины) углублений между валиками и чешуйчатости их поверхности, мм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7"/>
              <w:gridCol w:w="3866"/>
            </w:tblGrid>
            <w:tr w:rsidR="001342EC" w:rsidRPr="00066C1C" w:rsidTr="001342E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Номинальная толщина сварных деталей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Максимальный линейный размер</w:t>
                  </w:r>
                </w:p>
              </w:tc>
            </w:tr>
            <w:tr w:rsidR="001342EC" w:rsidRPr="00066C1C" w:rsidTr="001342E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342EC" w:rsidRPr="00066C1C" w:rsidRDefault="001342EC" w:rsidP="00134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rPr>
          <w:trHeight w:val="1322"/>
        </w:trPr>
        <w:tc>
          <w:tcPr>
            <w:tcW w:w="9639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t>9.6. Нормы допускаемого несовпадения уровней поверхностей двух соседних валиков, мм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7"/>
              <w:gridCol w:w="4802"/>
            </w:tblGrid>
            <w:tr w:rsidR="001342EC" w:rsidRPr="00066C1C" w:rsidTr="001342E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Номинальная толщина сварных деталей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Максимальное несовпадение уровней поверхностей двух соседних валиков</w:t>
                  </w:r>
                </w:p>
              </w:tc>
            </w:tr>
            <w:tr w:rsidR="001342EC" w:rsidRPr="00066C1C" w:rsidTr="001342EC">
              <w:trPr>
                <w:jc w:val="center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2EC" w:rsidRPr="00066C1C" w:rsidRDefault="001342EC" w:rsidP="001342E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6C1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342EC" w:rsidRPr="00066C1C" w:rsidRDefault="001342EC" w:rsidP="00134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EC" w:rsidRPr="00066C1C" w:rsidTr="001342EC">
        <w:trPr>
          <w:trHeight w:val="793"/>
        </w:trPr>
        <w:tc>
          <w:tcPr>
            <w:tcW w:w="9639" w:type="dxa"/>
          </w:tcPr>
          <w:p w:rsidR="001342EC" w:rsidRPr="00066C1C" w:rsidRDefault="001342EC" w:rsidP="00134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C1C">
              <w:rPr>
                <w:rFonts w:ascii="Times New Roman" w:hAnsi="Times New Roman"/>
                <w:sz w:val="24"/>
                <w:szCs w:val="24"/>
              </w:rPr>
              <w:lastRenderedPageBreak/>
              <w:t>9.7. Результаты оценки качества по п.п. 9.1÷9.6 контролируемого элемента занести в рабочий журнал. При обнаружении несплошностей, которые должны учитываться, составить дефектограмму контролируемого элемента.</w:t>
            </w:r>
          </w:p>
        </w:tc>
      </w:tr>
    </w:tbl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42EC" w:rsidRPr="00557E4C" w:rsidRDefault="001342EC" w:rsidP="001342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42EC" w:rsidRPr="00557E4C" w:rsidRDefault="001342EC" w:rsidP="001342EC">
      <w:pPr>
        <w:rPr>
          <w:rFonts w:ascii="Times New Roman" w:hAnsi="Times New Roman"/>
          <w:sz w:val="24"/>
          <w:szCs w:val="24"/>
        </w:rPr>
      </w:pPr>
    </w:p>
    <w:p w:rsidR="00132DAB" w:rsidRDefault="00132DAB"/>
    <w:sectPr w:rsidR="00132DAB" w:rsidSect="001342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0D" w:rsidRDefault="00164E0D">
      <w:r>
        <w:separator/>
      </w:r>
    </w:p>
  </w:endnote>
  <w:endnote w:type="continuationSeparator" w:id="1">
    <w:p w:rsidR="00164E0D" w:rsidRDefault="0016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57" w:rsidRDefault="00483357" w:rsidP="00134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C85">
      <w:rPr>
        <w:rStyle w:val="PageNumber"/>
        <w:noProof/>
      </w:rPr>
      <w:t>2</w:t>
    </w:r>
    <w:r>
      <w:rPr>
        <w:rStyle w:val="PageNumber"/>
      </w:rPr>
      <w:fldChar w:fldCharType="end"/>
    </w:r>
  </w:p>
  <w:p w:rsidR="00483357" w:rsidRDefault="00483357" w:rsidP="001342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0D" w:rsidRDefault="00164E0D">
      <w:r>
        <w:separator/>
      </w:r>
    </w:p>
  </w:footnote>
  <w:footnote w:type="continuationSeparator" w:id="1">
    <w:p w:rsidR="00164E0D" w:rsidRDefault="00164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2EC"/>
    <w:rsid w:val="000D08B5"/>
    <w:rsid w:val="00132DAB"/>
    <w:rsid w:val="001342EC"/>
    <w:rsid w:val="00164E0D"/>
    <w:rsid w:val="001B7C85"/>
    <w:rsid w:val="00280E3C"/>
    <w:rsid w:val="002864D6"/>
    <w:rsid w:val="00330811"/>
    <w:rsid w:val="00406F6B"/>
    <w:rsid w:val="00483357"/>
    <w:rsid w:val="00A63F98"/>
    <w:rsid w:val="00BF5B77"/>
    <w:rsid w:val="00D80F1B"/>
    <w:rsid w:val="00DD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2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1342EC"/>
    <w:rPr>
      <w:rFonts w:cs="Times New Roman"/>
    </w:rPr>
  </w:style>
  <w:style w:type="paragraph" w:customStyle="1" w:styleId="a">
    <w:name w:val="Табличный"/>
    <w:basedOn w:val="Normal"/>
    <w:link w:val="a0"/>
    <w:rsid w:val="001342EC"/>
    <w:pPr>
      <w:spacing w:after="0" w:line="360" w:lineRule="auto"/>
    </w:pPr>
    <w:rPr>
      <w:rFonts w:ascii="Times New Roman" w:hAnsi="Times New Roman"/>
      <w:sz w:val="24"/>
      <w:szCs w:val="28"/>
      <w:lang w:val="en-US"/>
    </w:rPr>
  </w:style>
  <w:style w:type="character" w:customStyle="1" w:styleId="a0">
    <w:name w:val="Табличный Знак"/>
    <w:link w:val="a"/>
    <w:locked/>
    <w:rsid w:val="001342EC"/>
    <w:rPr>
      <w:sz w:val="24"/>
      <w:szCs w:val="28"/>
      <w:lang w:val="en-US" w:eastAsia="ru-RU" w:bidi="ar-SA"/>
    </w:rPr>
  </w:style>
  <w:style w:type="paragraph" w:customStyle="1" w:styleId="a1">
    <w:name w:val="Примечания"/>
    <w:basedOn w:val="a"/>
    <w:next w:val="Normal"/>
    <w:link w:val="a2"/>
    <w:rsid w:val="001342EC"/>
    <w:rPr>
      <w:spacing w:val="-2"/>
      <w:sz w:val="26"/>
      <w:szCs w:val="26"/>
    </w:rPr>
  </w:style>
  <w:style w:type="character" w:customStyle="1" w:styleId="a2">
    <w:name w:val="Примечания Знак"/>
    <w:link w:val="a1"/>
    <w:locked/>
    <w:rsid w:val="001342EC"/>
    <w:rPr>
      <w:spacing w:val="-2"/>
      <w:sz w:val="26"/>
      <w:szCs w:val="26"/>
      <w:lang w:val="en-US" w:eastAsia="ru-RU" w:bidi="ar-SA"/>
    </w:rPr>
  </w:style>
  <w:style w:type="paragraph" w:styleId="Footer">
    <w:name w:val="footer"/>
    <w:basedOn w:val="Normal"/>
    <w:link w:val="FooterChar"/>
    <w:rsid w:val="001342EC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locked/>
    <w:rsid w:val="001342EC"/>
    <w:rPr>
      <w:sz w:val="28"/>
      <w:szCs w:val="28"/>
      <w:lang w:val="ru-RU" w:eastAsia="ru-RU" w:bidi="ar-SA"/>
    </w:rPr>
  </w:style>
  <w:style w:type="paragraph" w:customStyle="1" w:styleId="a3">
    <w:name w:val="ЗаголПрил"/>
    <w:basedOn w:val="Normal"/>
    <w:rsid w:val="001342EC"/>
    <w:pPr>
      <w:spacing w:after="0"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a4">
    <w:name w:val="Заголовок"/>
    <w:basedOn w:val="Normal"/>
    <w:link w:val="a5"/>
    <w:rsid w:val="001342EC"/>
    <w:pPr>
      <w:spacing w:after="120" w:line="360" w:lineRule="auto"/>
      <w:ind w:firstLine="709"/>
    </w:pPr>
    <w:rPr>
      <w:rFonts w:ascii="Times New Roman" w:hAnsi="Times New Roman"/>
      <w:b/>
      <w:sz w:val="30"/>
      <w:szCs w:val="30"/>
      <w:lang w:val="en-US"/>
    </w:rPr>
  </w:style>
  <w:style w:type="character" w:customStyle="1" w:styleId="a5">
    <w:name w:val="Заголовок Знак"/>
    <w:link w:val="a4"/>
    <w:locked/>
    <w:rsid w:val="001342EC"/>
    <w:rPr>
      <w:b/>
      <w:sz w:val="30"/>
      <w:szCs w:val="30"/>
      <w:lang w:val="en-US" w:eastAsia="ru-RU" w:bidi="ar-SA"/>
    </w:rPr>
  </w:style>
  <w:style w:type="character" w:styleId="Hyperlink">
    <w:name w:val="Hyperlink"/>
    <w:basedOn w:val="DefaultParagraphFont"/>
    <w:rsid w:val="001342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obrazcy-sherohovat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vic/shablony-svarsch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vic/lupy-izmeritelny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ХХХХ</vt:lpstr>
    </vt:vector>
  </TitlesOfParts>
  <Company/>
  <LinksUpToDate>false</LinksUpToDate>
  <CharactersWithSpaces>6785</CharactersWithSpaces>
  <SharedDoc>false</SharedDoc>
  <HLinks>
    <vt:vector size="18" baseType="variant"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http://www.ntcexpert.ru/vic/obrazcy-sherohovatosti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http://www.ntcexpert.ru/vic/shablony-svarschika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http://www.ntcexpert.ru/vic/lupy-izmeritelnye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ХХХХ</dc:title>
  <dc:subject/>
  <dc:creator>Alexey</dc:creator>
  <cp:keywords/>
  <dc:description/>
  <cp:lastModifiedBy>Virtual PC</cp:lastModifiedBy>
  <cp:revision>2</cp:revision>
  <dcterms:created xsi:type="dcterms:W3CDTF">2015-06-14T07:57:00Z</dcterms:created>
  <dcterms:modified xsi:type="dcterms:W3CDTF">2015-06-14T07:57:00Z</dcterms:modified>
</cp:coreProperties>
</file>